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76" w:rsidRDefault="0008330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b/>
          <w:i/>
          <w:noProof/>
          <w:color w:val="FFFFFF" w:themeColor="background1"/>
          <w:sz w:val="32"/>
          <w:szCs w:val="32"/>
        </w:rPr>
        <w:pict>
          <v:rect id="Rectangle 12" o:spid="_x0000_s1026" style="position:absolute;left:0;text-align:left;margin-left:-.8pt;margin-top:5.55pt;width:237.85pt;height:19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PO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O&#10;kaYt9OgjVI3qrRIozUK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Законодательная база</w:t>
      </w:r>
    </w:p>
    <w:p w:rsidR="008E4A76" w:rsidRPr="006A1523" w:rsidRDefault="008E4A76" w:rsidP="008E4A76">
      <w:pPr>
        <w:spacing w:before="120" w:after="120"/>
        <w:ind w:firstLine="567"/>
        <w:jc w:val="both"/>
        <w:rPr>
          <w:color w:val="000000" w:themeColor="text1"/>
          <w:sz w:val="24"/>
          <w:szCs w:val="24"/>
        </w:rPr>
      </w:pPr>
      <w:r w:rsidRPr="006A1523">
        <w:rPr>
          <w:color w:val="000000" w:themeColor="text1"/>
          <w:sz w:val="24"/>
          <w:szCs w:val="24"/>
        </w:rPr>
        <w:t xml:space="preserve">Закон Липецкой области от 27.03.2009 №259-ОЗ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</w:t>
      </w:r>
      <w:r w:rsidR="00343D23">
        <w:rPr>
          <w:color w:val="000000" w:themeColor="text1"/>
          <w:sz w:val="24"/>
          <w:szCs w:val="24"/>
        </w:rPr>
        <w:t>Федерацией и Липецкой областью».</w:t>
      </w:r>
    </w:p>
    <w:p w:rsidR="008E4A76" w:rsidRPr="00525187" w:rsidRDefault="0008330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 w:rsidRPr="00083309">
        <w:rPr>
          <w:b/>
          <w:i/>
          <w:noProof/>
          <w:color w:val="000099"/>
          <w:sz w:val="32"/>
          <w:szCs w:val="32"/>
        </w:rPr>
        <w:pict>
          <v:rect id="Rectangle 13" o:spid="_x0000_s1028" style="position:absolute;left:0;text-align:left;margin-left:-.8pt;margin-top:-.05pt;width:237.85pt;height:38.6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Получатель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выплаты  </w:t>
      </w:r>
    </w:p>
    <w:p w:rsidR="008E4A76" w:rsidRPr="006A1523" w:rsidRDefault="00B535B8" w:rsidP="008E4A76">
      <w:pPr>
        <w:ind w:firstLine="567"/>
        <w:jc w:val="both"/>
        <w:rPr>
          <w:b/>
          <w:sz w:val="24"/>
          <w:szCs w:val="24"/>
        </w:rPr>
      </w:pPr>
      <w:r w:rsidRPr="006A1523">
        <w:rPr>
          <w:sz w:val="24"/>
          <w:szCs w:val="24"/>
        </w:rPr>
        <w:t>Женщина</w:t>
      </w:r>
      <w:r w:rsidR="008E4A76" w:rsidRPr="006A1523">
        <w:rPr>
          <w:sz w:val="24"/>
          <w:szCs w:val="24"/>
        </w:rPr>
        <w:t>,</w:t>
      </w:r>
      <w:r w:rsidRPr="006A1523">
        <w:rPr>
          <w:sz w:val="24"/>
          <w:szCs w:val="24"/>
        </w:rPr>
        <w:t xml:space="preserve"> родившая</w:t>
      </w:r>
      <w:r w:rsidR="008E4A76" w:rsidRPr="006A1523">
        <w:rPr>
          <w:sz w:val="24"/>
          <w:szCs w:val="24"/>
        </w:rPr>
        <w:t xml:space="preserve"> первого ребенка, в возрасте от 18 до 24 лет (включительно).</w:t>
      </w:r>
      <w:r w:rsidRPr="006A1523">
        <w:rPr>
          <w:rFonts w:eastAsiaTheme="minorHAnsi"/>
          <w:sz w:val="24"/>
          <w:szCs w:val="24"/>
          <w:lang w:eastAsia="en-US"/>
        </w:rPr>
        <w:t xml:space="preserve"> Право женщины на единовременную выплату прекращается и возникает у отца ребенка при условии совместного проживания с ребенком в случаях смерти женщины, объявления ее умершей, лишения женщины родительских прав.</w:t>
      </w:r>
    </w:p>
    <w:p w:rsidR="008E4A76" w:rsidRDefault="00083309" w:rsidP="008E4A76">
      <w:pPr>
        <w:spacing w:before="120" w:after="120"/>
        <w:jc w:val="center"/>
        <w:rPr>
          <w:b/>
          <w:i/>
          <w:color w:val="FFFFFF" w:themeColor="background1"/>
          <w:sz w:val="32"/>
          <w:szCs w:val="32"/>
        </w:rPr>
      </w:pPr>
      <w:r>
        <w:rPr>
          <w:b/>
          <w:i/>
          <w:noProof/>
          <w:color w:val="FFFFFF" w:themeColor="background1"/>
          <w:sz w:val="32"/>
          <w:szCs w:val="32"/>
        </w:rPr>
        <w:pict>
          <v:rect id="Rectangle 14" o:spid="_x0000_s1029" style="position:absolute;left:0;text-align:left;margin-left:-.8pt;margin-top:4.7pt;width:237.85pt;height:19.85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cEfwIAAP0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" fillcolor="#0070c0" stroked="f"/>
        </w:pict>
      </w:r>
      <w:r w:rsidR="008E4A76" w:rsidRPr="00525187">
        <w:rPr>
          <w:b/>
          <w:i/>
          <w:color w:val="FFFFFF" w:themeColor="background1"/>
          <w:sz w:val="32"/>
          <w:szCs w:val="32"/>
        </w:rPr>
        <w:t>Условия</w:t>
      </w:r>
      <w:r w:rsidR="008E4A76">
        <w:rPr>
          <w:b/>
          <w:i/>
          <w:color w:val="FFFFFF" w:themeColor="background1"/>
          <w:sz w:val="32"/>
          <w:szCs w:val="32"/>
        </w:rPr>
        <w:t xml:space="preserve"> социальной  выплаты</w:t>
      </w:r>
    </w:p>
    <w:p w:rsidR="008E4A76" w:rsidRPr="006A1523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A1523">
        <w:rPr>
          <w:rFonts w:eastAsiaTheme="minorHAnsi"/>
          <w:sz w:val="24"/>
          <w:szCs w:val="24"/>
          <w:lang w:eastAsia="en-US"/>
        </w:rPr>
        <w:t>Право на единовременную социальную выплату женщинам, родившим первого ребенка в возрасте от 18 до 24 лет (включительно), возникает у женщины при условии рождения ребенка после 31 декабря 2018 года и совместного проживания с ребенком.</w:t>
      </w:r>
    </w:p>
    <w:p w:rsidR="008E4A76" w:rsidRPr="00C85404" w:rsidRDefault="008E4A76" w:rsidP="008E4A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>Размер</w:t>
      </w:r>
      <w:r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социальной </w:t>
      </w: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t xml:space="preserve"> выплаты </w:t>
      </w:r>
    </w:p>
    <w:p w:rsidR="008E4A76" w:rsidRPr="006A1523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FF0000"/>
          <w:sz w:val="24"/>
          <w:szCs w:val="24"/>
          <w:lang w:eastAsia="en-US"/>
        </w:rPr>
      </w:pPr>
      <w:r w:rsidRPr="006A1523">
        <w:rPr>
          <w:bCs/>
          <w:color w:val="FF0000"/>
          <w:sz w:val="24"/>
          <w:szCs w:val="24"/>
          <w:lang w:eastAsia="en-US"/>
        </w:rPr>
        <w:t>Размер ед</w:t>
      </w:r>
      <w:r w:rsidR="00B535B8" w:rsidRPr="006A1523">
        <w:rPr>
          <w:bCs/>
          <w:color w:val="FF0000"/>
          <w:sz w:val="24"/>
          <w:szCs w:val="24"/>
          <w:lang w:eastAsia="en-US"/>
        </w:rPr>
        <w:t xml:space="preserve">иновременной выплаты </w:t>
      </w:r>
      <w:r w:rsidRPr="006A1523">
        <w:rPr>
          <w:bCs/>
          <w:color w:val="FF0000"/>
          <w:sz w:val="24"/>
          <w:szCs w:val="24"/>
          <w:lang w:eastAsia="en-US"/>
        </w:rPr>
        <w:t>-85 000рублей.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lang w:eastAsia="en-US"/>
        </w:rPr>
      </w:pPr>
    </w:p>
    <w:p w:rsidR="0064454E" w:rsidRDefault="0064454E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lang w:eastAsia="en-US"/>
        </w:rPr>
      </w:pPr>
    </w:p>
    <w:p w:rsidR="0064454E" w:rsidRPr="00C85404" w:rsidRDefault="0064454E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b/>
          <w:bCs/>
          <w:i/>
          <w:color w:val="FFFFFF" w:themeColor="background1"/>
          <w:sz w:val="32"/>
          <w:szCs w:val="32"/>
          <w:lang w:eastAsia="en-US"/>
        </w:rPr>
      </w:pPr>
      <w:r w:rsidRPr="00267CEB">
        <w:rPr>
          <w:b/>
          <w:bCs/>
          <w:i/>
          <w:color w:val="FFFFFF" w:themeColor="background1"/>
          <w:sz w:val="32"/>
          <w:szCs w:val="32"/>
          <w:lang w:eastAsia="en-US"/>
        </w:rPr>
        <w:lastRenderedPageBreak/>
        <w:t>Сроки подачи заявления</w:t>
      </w:r>
    </w:p>
    <w:p w:rsidR="008E4A76" w:rsidRPr="006A1523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6A1523">
        <w:rPr>
          <w:bCs/>
          <w:color w:val="000000" w:themeColor="text1"/>
          <w:sz w:val="24"/>
          <w:szCs w:val="24"/>
          <w:lang w:eastAsia="en-US"/>
        </w:rPr>
        <w:t>Заявление о назначении единовременной</w:t>
      </w:r>
      <w:r w:rsidR="00B535B8" w:rsidRPr="006A1523">
        <w:rPr>
          <w:bCs/>
          <w:color w:val="000000" w:themeColor="text1"/>
          <w:sz w:val="24"/>
          <w:szCs w:val="24"/>
          <w:lang w:eastAsia="en-US"/>
        </w:rPr>
        <w:t xml:space="preserve"> </w:t>
      </w:r>
      <w:r w:rsidR="00B535B8" w:rsidRPr="006A1523">
        <w:rPr>
          <w:bCs/>
          <w:sz w:val="24"/>
          <w:szCs w:val="24"/>
          <w:lang w:eastAsia="en-US"/>
        </w:rPr>
        <w:t>выплаты</w:t>
      </w:r>
      <w:r w:rsidRPr="006A1523">
        <w:rPr>
          <w:sz w:val="24"/>
          <w:szCs w:val="24"/>
          <w:lang w:eastAsia="en-US"/>
        </w:rPr>
        <w:t xml:space="preserve"> </w:t>
      </w:r>
      <w:r w:rsidR="003E4C21">
        <w:rPr>
          <w:sz w:val="24"/>
          <w:szCs w:val="24"/>
          <w:lang w:eastAsia="en-US"/>
        </w:rPr>
        <w:t xml:space="preserve">может быть подано в любое время, </w:t>
      </w:r>
      <w:r w:rsidRPr="006A1523">
        <w:rPr>
          <w:bCs/>
          <w:color w:val="000000" w:themeColor="text1"/>
          <w:sz w:val="24"/>
          <w:szCs w:val="24"/>
          <w:lang w:eastAsia="en-US"/>
        </w:rPr>
        <w:t xml:space="preserve">при условии </w:t>
      </w:r>
      <w:r w:rsidRPr="006A1523">
        <w:rPr>
          <w:rFonts w:eastAsia="Calibri"/>
          <w:color w:val="000000" w:themeColor="text1"/>
          <w:sz w:val="24"/>
          <w:szCs w:val="24"/>
        </w:rPr>
        <w:t>обращения за назначением не позднее одного года со дня рождения первого ребенка.</w:t>
      </w:r>
    </w:p>
    <w:p w:rsidR="008E4A76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firstLine="540"/>
        <w:jc w:val="both"/>
        <w:rPr>
          <w:rFonts w:eastAsia="Calibri"/>
          <w:b/>
          <w:i/>
          <w:color w:val="FFFFFF" w:themeColor="background1"/>
          <w:sz w:val="32"/>
          <w:szCs w:val="32"/>
        </w:rPr>
      </w:pPr>
      <w:r w:rsidRPr="00E741A9">
        <w:rPr>
          <w:rFonts w:eastAsia="Calibri"/>
          <w:b/>
          <w:i/>
          <w:color w:val="FFFFFF" w:themeColor="background1"/>
          <w:sz w:val="32"/>
          <w:szCs w:val="32"/>
        </w:rPr>
        <w:t>Необходимые документы</w:t>
      </w:r>
    </w:p>
    <w:p w:rsidR="008E4A76" w:rsidRPr="006A1523" w:rsidRDefault="00B535B8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6A1523">
        <w:rPr>
          <w:bCs/>
          <w:color w:val="000000" w:themeColor="text1"/>
          <w:sz w:val="24"/>
          <w:szCs w:val="24"/>
          <w:lang w:eastAsia="en-US"/>
        </w:rPr>
        <w:t>1.</w:t>
      </w:r>
      <w:r w:rsidR="00343D23">
        <w:rPr>
          <w:bCs/>
          <w:color w:val="000000" w:themeColor="text1"/>
          <w:sz w:val="24"/>
          <w:szCs w:val="24"/>
          <w:lang w:eastAsia="en-US"/>
        </w:rPr>
        <w:t xml:space="preserve"> </w:t>
      </w:r>
      <w:r w:rsidRPr="006A1523">
        <w:rPr>
          <w:bCs/>
          <w:color w:val="000000" w:themeColor="text1"/>
          <w:sz w:val="24"/>
          <w:szCs w:val="24"/>
          <w:lang w:eastAsia="en-US"/>
        </w:rPr>
        <w:t>Документ, удостоверяющий личность</w:t>
      </w:r>
      <w:r w:rsidR="008E4A76" w:rsidRPr="006A1523">
        <w:rPr>
          <w:bCs/>
          <w:color w:val="000000" w:themeColor="text1"/>
          <w:sz w:val="24"/>
          <w:szCs w:val="24"/>
          <w:lang w:eastAsia="en-US"/>
        </w:rPr>
        <w:t>;</w:t>
      </w:r>
    </w:p>
    <w:p w:rsidR="008E4A76" w:rsidRPr="006A1523" w:rsidRDefault="008E4A76" w:rsidP="008E4A76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1523">
        <w:rPr>
          <w:bCs/>
          <w:color w:val="000000" w:themeColor="text1"/>
          <w:sz w:val="24"/>
          <w:szCs w:val="24"/>
          <w:lang w:eastAsia="en-US"/>
        </w:rPr>
        <w:t>2.</w:t>
      </w:r>
      <w:r w:rsidR="00343D23">
        <w:rPr>
          <w:bCs/>
          <w:color w:val="000000" w:themeColor="text1"/>
          <w:sz w:val="24"/>
          <w:szCs w:val="24"/>
          <w:lang w:eastAsia="en-US"/>
        </w:rPr>
        <w:t xml:space="preserve"> </w:t>
      </w:r>
      <w:r w:rsidRPr="006A1523">
        <w:rPr>
          <w:color w:val="000000" w:themeColor="text1"/>
          <w:sz w:val="24"/>
          <w:szCs w:val="24"/>
          <w:lang w:eastAsia="en-US"/>
        </w:rPr>
        <w:t xml:space="preserve">Свидетельство о </w:t>
      </w:r>
      <w:r w:rsidR="00B535B8" w:rsidRPr="006A1523">
        <w:rPr>
          <w:color w:val="000000" w:themeColor="text1"/>
          <w:sz w:val="24"/>
          <w:szCs w:val="24"/>
          <w:lang w:eastAsia="en-US"/>
        </w:rPr>
        <w:t>рождении</w:t>
      </w:r>
      <w:r w:rsidRPr="006A1523">
        <w:rPr>
          <w:color w:val="000000" w:themeColor="text1"/>
          <w:sz w:val="24"/>
          <w:szCs w:val="24"/>
          <w:lang w:eastAsia="en-US"/>
        </w:rPr>
        <w:t xml:space="preserve"> ребенка</w:t>
      </w:r>
      <w:r w:rsidRPr="006A1523">
        <w:rPr>
          <w:sz w:val="24"/>
          <w:szCs w:val="24"/>
        </w:rPr>
        <w:t>;</w:t>
      </w:r>
    </w:p>
    <w:p w:rsidR="00B535B8" w:rsidRPr="006A1523" w:rsidRDefault="008E4A76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6A1523">
        <w:rPr>
          <w:sz w:val="24"/>
          <w:szCs w:val="24"/>
        </w:rPr>
        <w:t>3.</w:t>
      </w:r>
      <w:r w:rsidR="00343D23">
        <w:rPr>
          <w:sz w:val="24"/>
          <w:szCs w:val="24"/>
        </w:rPr>
        <w:t xml:space="preserve"> </w:t>
      </w:r>
      <w:r w:rsidRPr="006A1523">
        <w:rPr>
          <w:color w:val="000000" w:themeColor="text1"/>
          <w:sz w:val="24"/>
          <w:szCs w:val="24"/>
          <w:lang w:eastAsia="en-US"/>
        </w:rPr>
        <w:t>Документ, подтверждающий совместное проживание ребенка с заявителем, выданный организацией, уполномоченной на его выдачу;</w:t>
      </w:r>
    </w:p>
    <w:p w:rsidR="008E4A76" w:rsidRPr="006A1523" w:rsidRDefault="00B535B8" w:rsidP="00B535B8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  <w:lang w:eastAsia="en-US"/>
        </w:rPr>
      </w:pPr>
      <w:r w:rsidRPr="006A1523">
        <w:rPr>
          <w:color w:val="000000" w:themeColor="text1"/>
          <w:sz w:val="24"/>
          <w:szCs w:val="24"/>
          <w:lang w:eastAsia="en-US"/>
        </w:rPr>
        <w:t xml:space="preserve">При обращении за выплатой отцом ребенка, необходимо </w:t>
      </w:r>
      <w:proofErr w:type="gramStart"/>
      <w:r w:rsidRPr="006A1523">
        <w:rPr>
          <w:color w:val="000000" w:themeColor="text1"/>
          <w:sz w:val="24"/>
          <w:szCs w:val="24"/>
          <w:lang w:eastAsia="en-US"/>
        </w:rPr>
        <w:t xml:space="preserve">предоставить </w:t>
      </w:r>
      <w:r w:rsidRPr="006A1523">
        <w:rPr>
          <w:rFonts w:eastAsiaTheme="minorHAnsi"/>
          <w:sz w:val="24"/>
          <w:szCs w:val="24"/>
          <w:lang w:eastAsia="en-US"/>
        </w:rPr>
        <w:t>документ</w:t>
      </w:r>
      <w:proofErr w:type="gramEnd"/>
      <w:r w:rsidRPr="006A1523">
        <w:rPr>
          <w:rFonts w:eastAsiaTheme="minorHAnsi"/>
          <w:sz w:val="24"/>
          <w:szCs w:val="24"/>
          <w:lang w:eastAsia="en-US"/>
        </w:rPr>
        <w:t>, подтверждающий объявление женщины умершей, лишение ее родительских прав, совершение женщиной в отношении своего ребенка умышленного преступления.</w:t>
      </w:r>
    </w:p>
    <w:p w:rsidR="008E4A76" w:rsidRPr="00D1797D" w:rsidRDefault="008E4A76" w:rsidP="006A1523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eastAsia="en-US"/>
        </w:rPr>
      </w:pPr>
    </w:p>
    <w:p w:rsidR="008E4A76" w:rsidRDefault="008E4A76" w:rsidP="008E4A76">
      <w:pPr>
        <w:shd w:val="clear" w:color="auto" w:fill="0070C0"/>
        <w:autoSpaceDE w:val="0"/>
        <w:autoSpaceDN w:val="0"/>
        <w:adjustRightInd w:val="0"/>
        <w:ind w:right="-58" w:firstLine="567"/>
        <w:jc w:val="both"/>
        <w:rPr>
          <w:b/>
          <w:i/>
          <w:color w:val="FFFFFF" w:themeColor="background1"/>
          <w:sz w:val="32"/>
          <w:szCs w:val="32"/>
          <w:lang w:eastAsia="en-US"/>
        </w:rPr>
      </w:pPr>
      <w:r w:rsidRPr="00E741A9">
        <w:rPr>
          <w:b/>
          <w:i/>
          <w:color w:val="FFFFFF" w:themeColor="background1"/>
          <w:sz w:val="32"/>
          <w:szCs w:val="32"/>
          <w:lang w:eastAsia="en-US"/>
        </w:rPr>
        <w:t>Сро</w:t>
      </w:r>
      <w:r>
        <w:rPr>
          <w:b/>
          <w:i/>
          <w:color w:val="FFFFFF" w:themeColor="background1"/>
          <w:sz w:val="32"/>
          <w:szCs w:val="32"/>
          <w:lang w:eastAsia="en-US"/>
        </w:rPr>
        <w:t xml:space="preserve">ки назначения и выплаты </w:t>
      </w:r>
    </w:p>
    <w:p w:rsidR="008E4A76" w:rsidRDefault="008E4A76" w:rsidP="008E4A7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  <w:r w:rsidRPr="006A1523">
        <w:rPr>
          <w:bCs/>
          <w:sz w:val="24"/>
          <w:szCs w:val="24"/>
          <w:lang w:eastAsia="en-US"/>
        </w:rPr>
        <w:t>Единовременная выплата перечисляется в течение 10 рабочих дней со дня принятия решения на лицевой счет заявителя, открытый в кредитной организации, или в отделении почтовой связи по его выбору.</w:t>
      </w:r>
    </w:p>
    <w:p w:rsidR="006A1523" w:rsidRPr="006A1523" w:rsidRDefault="006A1523" w:rsidP="008E4A76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eastAsia="en-US"/>
        </w:rPr>
      </w:pPr>
    </w:p>
    <w:p w:rsidR="006A1523" w:rsidRPr="00343D23" w:rsidRDefault="00083309" w:rsidP="00343D23">
      <w:pPr>
        <w:shd w:val="clear" w:color="auto" w:fill="0070C0"/>
        <w:autoSpaceDE w:val="0"/>
        <w:autoSpaceDN w:val="0"/>
        <w:adjustRightInd w:val="0"/>
        <w:spacing w:before="360" w:after="120"/>
        <w:jc w:val="center"/>
        <w:rPr>
          <w:sz w:val="26"/>
          <w:szCs w:val="26"/>
        </w:rPr>
      </w:pPr>
      <w:r w:rsidRPr="00083309">
        <w:rPr>
          <w:noProof/>
          <w:sz w:val="28"/>
          <w:szCs w:val="28"/>
        </w:rPr>
        <w:pict>
          <v:rect id="Rectangle 21" o:spid="_x0000_s1030" style="position:absolute;left:0;text-align:left;margin-left:-3.85pt;margin-top:-.3pt;width:242pt;height:37.1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" fillcolor="#0070c0" stroked="f"/>
        </w:pict>
      </w:r>
      <w:r w:rsidR="008E4A76">
        <w:rPr>
          <w:b/>
          <w:i/>
          <w:color w:val="FFFFFF" w:themeColor="background1"/>
          <w:sz w:val="32"/>
          <w:szCs w:val="32"/>
        </w:rPr>
        <w:t>Куда обращаться</w:t>
      </w:r>
    </w:p>
    <w:p w:rsidR="006A1523" w:rsidRPr="0064454E" w:rsidRDefault="008E4A76" w:rsidP="006445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1523">
        <w:rPr>
          <w:sz w:val="24"/>
          <w:szCs w:val="24"/>
        </w:rPr>
        <w:t>Для получения выплаты заявителю необходимо обратиться в</w:t>
      </w:r>
      <w:r w:rsidRPr="006A1523">
        <w:rPr>
          <w:rFonts w:eastAsiaTheme="minorHAnsi"/>
          <w:iCs/>
          <w:sz w:val="24"/>
          <w:szCs w:val="24"/>
          <w:lang w:eastAsia="en-US"/>
        </w:rPr>
        <w:t xml:space="preserve"> учреждение социальной защиты населения по месту жительства, по адресу, указанному на сайте </w:t>
      </w:r>
      <w:r w:rsidRPr="006A1523">
        <w:rPr>
          <w:rFonts w:eastAsiaTheme="minorHAnsi"/>
          <w:iCs/>
          <w:sz w:val="24"/>
          <w:szCs w:val="24"/>
          <w:lang w:eastAsia="en-US"/>
        </w:rPr>
        <w:lastRenderedPageBreak/>
        <w:t>Управления социальной защиты населения Липецкой области (</w:t>
      </w:r>
      <w:hyperlink r:id="rId4" w:history="1">
        <w:r w:rsidRPr="006A1523">
          <w:rPr>
            <w:rStyle w:val="a3"/>
            <w:b/>
            <w:bCs/>
            <w:color w:val="000066"/>
            <w:sz w:val="24"/>
            <w:szCs w:val="24"/>
            <w:lang w:val="en-US"/>
          </w:rPr>
          <w:t>http</w:t>
        </w:r>
        <w:r w:rsidRPr="006A1523">
          <w:rPr>
            <w:rStyle w:val="a3"/>
            <w:b/>
            <w:bCs/>
            <w:color w:val="000066"/>
            <w:sz w:val="24"/>
            <w:szCs w:val="24"/>
          </w:rPr>
          <w:t>://</w:t>
        </w:r>
        <w:proofErr w:type="spellStart"/>
        <w:r w:rsidRPr="006A1523">
          <w:rPr>
            <w:rStyle w:val="a3"/>
            <w:b/>
            <w:bCs/>
            <w:color w:val="000066"/>
            <w:sz w:val="24"/>
            <w:szCs w:val="24"/>
            <w:lang w:val="en-US"/>
          </w:rPr>
          <w:t>szn</w:t>
        </w:r>
        <w:proofErr w:type="spellEnd"/>
        <w:r w:rsidRPr="006A1523">
          <w:rPr>
            <w:rStyle w:val="a3"/>
            <w:b/>
            <w:bCs/>
            <w:color w:val="000066"/>
            <w:sz w:val="24"/>
            <w:szCs w:val="24"/>
          </w:rPr>
          <w:t>.</w:t>
        </w:r>
        <w:proofErr w:type="spellStart"/>
        <w:r w:rsidRPr="006A1523">
          <w:rPr>
            <w:rStyle w:val="a3"/>
            <w:b/>
            <w:bCs/>
            <w:color w:val="000066"/>
            <w:sz w:val="24"/>
            <w:szCs w:val="24"/>
            <w:lang w:val="en-US"/>
          </w:rPr>
          <w:t>lipetsk</w:t>
        </w:r>
        <w:proofErr w:type="spellEnd"/>
        <w:r w:rsidRPr="006A1523">
          <w:rPr>
            <w:rStyle w:val="a3"/>
            <w:b/>
            <w:bCs/>
            <w:color w:val="000066"/>
            <w:sz w:val="24"/>
            <w:szCs w:val="24"/>
          </w:rPr>
          <w:t>.</w:t>
        </w:r>
        <w:proofErr w:type="spellStart"/>
        <w:r w:rsidRPr="006A1523">
          <w:rPr>
            <w:rStyle w:val="a3"/>
            <w:b/>
            <w:bCs/>
            <w:color w:val="000066"/>
            <w:sz w:val="24"/>
            <w:szCs w:val="24"/>
            <w:lang w:val="en-US"/>
          </w:rPr>
          <w:t>ru</w:t>
        </w:r>
        <w:proofErr w:type="spellEnd"/>
      </w:hyperlink>
      <w:r w:rsidRPr="006A1523">
        <w:rPr>
          <w:sz w:val="24"/>
          <w:szCs w:val="24"/>
        </w:rPr>
        <w:t>)</w:t>
      </w:r>
      <w:r w:rsidR="00343D23">
        <w:rPr>
          <w:rFonts w:eastAsiaTheme="minorHAnsi"/>
          <w:iCs/>
          <w:sz w:val="24"/>
          <w:szCs w:val="24"/>
          <w:lang w:eastAsia="en-US"/>
        </w:rPr>
        <w:t>.</w:t>
      </w:r>
    </w:p>
    <w:p w:rsidR="008E4A76" w:rsidRDefault="00083309" w:rsidP="008E4A76">
      <w:pPr>
        <w:widowControl w:val="0"/>
        <w:shd w:val="clear" w:color="auto" w:fill="0070C0"/>
        <w:autoSpaceDE w:val="0"/>
        <w:autoSpaceDN w:val="0"/>
        <w:adjustRightInd w:val="0"/>
        <w:spacing w:before="400" w:after="120"/>
        <w:rPr>
          <w:sz w:val="28"/>
          <w:szCs w:val="28"/>
        </w:rPr>
      </w:pPr>
      <w:r w:rsidRPr="00083309">
        <w:rPr>
          <w:noProof/>
          <w:sz w:val="28"/>
          <w:szCs w:val="28"/>
          <w:shd w:val="clear" w:color="auto" w:fill="0070C0"/>
        </w:rPr>
        <w:pict>
          <v:rect id="Rectangle 23" o:spid="_x0000_s1031" style="position:absolute;margin-left:.3pt;margin-top:21pt;width:237.85pt;height:19.8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" fillcolor="#0070c0" stroked="f"/>
        </w:pict>
      </w:r>
      <w:r w:rsidR="008E4A76" w:rsidRPr="005E2CF8">
        <w:rPr>
          <w:b/>
          <w:i/>
          <w:color w:val="FFFFFF" w:themeColor="background1"/>
          <w:sz w:val="32"/>
          <w:szCs w:val="32"/>
          <w:shd w:val="clear" w:color="auto" w:fill="0070C0"/>
        </w:rPr>
        <w:t>Консультацию можно получить</w:t>
      </w:r>
    </w:p>
    <w:p w:rsidR="008E4A76" w:rsidRDefault="008E4A76" w:rsidP="008E4A76">
      <w:pPr>
        <w:shd w:val="clear" w:color="auto" w:fill="0070C0"/>
        <w:tabs>
          <w:tab w:val="left" w:pos="1232"/>
        </w:tabs>
        <w:jc w:val="center"/>
        <w:rPr>
          <w:sz w:val="28"/>
          <w:szCs w:val="28"/>
        </w:rPr>
      </w:pPr>
    </w:p>
    <w:p w:rsidR="008E4A76" w:rsidRPr="003622C9" w:rsidRDefault="008E4A76" w:rsidP="008E4A76">
      <w:pPr>
        <w:tabs>
          <w:tab w:val="left" w:pos="1232"/>
        </w:tabs>
        <w:jc w:val="center"/>
        <w:rPr>
          <w:sz w:val="28"/>
          <w:szCs w:val="28"/>
        </w:rPr>
      </w:pPr>
      <w:r w:rsidRPr="0064454E">
        <w:rPr>
          <w:sz w:val="24"/>
          <w:szCs w:val="24"/>
        </w:rPr>
        <w:t>Единый социальный телефон</w:t>
      </w:r>
      <w:r w:rsidRPr="003622C9">
        <w:rPr>
          <w:sz w:val="28"/>
          <w:szCs w:val="28"/>
        </w:rPr>
        <w:t xml:space="preserve"> –</w:t>
      </w:r>
    </w:p>
    <w:p w:rsidR="008E4A76" w:rsidRPr="005E2CF8" w:rsidRDefault="008E4A76" w:rsidP="008E4A76">
      <w:pPr>
        <w:tabs>
          <w:tab w:val="left" w:pos="1232"/>
        </w:tabs>
        <w:jc w:val="center"/>
        <w:rPr>
          <w:b/>
          <w:sz w:val="28"/>
          <w:szCs w:val="28"/>
        </w:rPr>
      </w:pPr>
      <w:r w:rsidRPr="003622C9">
        <w:rPr>
          <w:b/>
          <w:sz w:val="28"/>
          <w:szCs w:val="28"/>
        </w:rPr>
        <w:t xml:space="preserve">8 (474 2) 25 24 </w:t>
      </w:r>
      <w:proofErr w:type="spellStart"/>
      <w:r w:rsidRPr="003622C9">
        <w:rPr>
          <w:b/>
          <w:sz w:val="28"/>
          <w:szCs w:val="28"/>
        </w:rPr>
        <w:t>24</w:t>
      </w:r>
      <w:proofErr w:type="spellEnd"/>
    </w:p>
    <w:p w:rsidR="008E4A76" w:rsidRDefault="00083309" w:rsidP="008E4A76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7" type="#_x0000_t32" style="position:absolute;margin-left:-3.25pt;margin-top:13.55pt;width:211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PpHwIAADw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"/>
        </w:pict>
      </w:r>
    </w:p>
    <w:p w:rsidR="008E4A76" w:rsidRPr="00011ABF" w:rsidRDefault="008E4A76" w:rsidP="008E4A76">
      <w:pPr>
        <w:tabs>
          <w:tab w:val="left" w:pos="1911"/>
        </w:tabs>
        <w:rPr>
          <w:b/>
        </w:rPr>
      </w:pPr>
      <w:r w:rsidRPr="00011ABF">
        <w:rPr>
          <w:b/>
        </w:rPr>
        <w:t>Управление социальной защиты населения Липецкой области</w:t>
      </w:r>
    </w:p>
    <w:p w:rsidR="008E4A76" w:rsidRDefault="008E4A76" w:rsidP="008E4A76">
      <w:pPr>
        <w:tabs>
          <w:tab w:val="left" w:pos="1911"/>
        </w:tabs>
      </w:pPr>
      <w:r>
        <w:t>г. Липецк, ул. Плеханова, 33</w:t>
      </w:r>
    </w:p>
    <w:p w:rsidR="008E4A76" w:rsidRDefault="00083309" w:rsidP="008E4A76">
      <w:pPr>
        <w:tabs>
          <w:tab w:val="left" w:pos="1911"/>
        </w:tabs>
      </w:pPr>
      <w:hyperlink r:id="rId5" w:history="1">
        <w:r w:rsidR="008E4A76" w:rsidRPr="00011ABF">
          <w:rPr>
            <w:rStyle w:val="a3"/>
            <w:b/>
            <w:bCs/>
            <w:color w:val="000066"/>
            <w:lang w:val="en-US"/>
          </w:rPr>
          <w:t>sozan</w:t>
        </w:r>
        <w:r w:rsidR="008E4A76" w:rsidRPr="00011ABF">
          <w:rPr>
            <w:rStyle w:val="a3"/>
            <w:b/>
            <w:bCs/>
            <w:color w:val="000066"/>
          </w:rPr>
          <w:t>@</w:t>
        </w:r>
        <w:r w:rsidR="008E4A76" w:rsidRPr="00011ABF">
          <w:rPr>
            <w:rStyle w:val="a3"/>
            <w:b/>
            <w:bCs/>
            <w:color w:val="000066"/>
            <w:lang w:val="en-US"/>
          </w:rPr>
          <w:t>admlr</w:t>
        </w:r>
        <w:r w:rsidR="008E4A76" w:rsidRPr="00011ABF">
          <w:rPr>
            <w:rStyle w:val="a3"/>
            <w:b/>
            <w:bCs/>
            <w:color w:val="000066"/>
          </w:rPr>
          <w:t>.</w:t>
        </w:r>
        <w:r w:rsidR="008E4A76" w:rsidRPr="00011ABF">
          <w:rPr>
            <w:rStyle w:val="a3"/>
            <w:b/>
            <w:bCs/>
            <w:color w:val="000066"/>
            <w:lang w:val="en-US"/>
          </w:rPr>
          <w:t>lipetsk</w:t>
        </w:r>
        <w:r w:rsidR="008E4A76" w:rsidRPr="00011ABF">
          <w:rPr>
            <w:rStyle w:val="a3"/>
            <w:b/>
            <w:bCs/>
            <w:color w:val="000066"/>
          </w:rPr>
          <w:t>.</w:t>
        </w:r>
        <w:r w:rsidR="008E4A76" w:rsidRPr="00011ABF">
          <w:rPr>
            <w:rStyle w:val="a3"/>
            <w:b/>
            <w:bCs/>
            <w:color w:val="000066"/>
            <w:lang w:val="en-US"/>
          </w:rPr>
          <w:t>ru</w:t>
        </w:r>
      </w:hyperlink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Default="008E4A76" w:rsidP="008E4A76">
      <w:pPr>
        <w:tabs>
          <w:tab w:val="left" w:pos="1911"/>
        </w:tabs>
      </w:pPr>
    </w:p>
    <w:p w:rsidR="008E4A76" w:rsidRPr="00011ABF" w:rsidRDefault="008E4A76" w:rsidP="008E4A76">
      <w:pPr>
        <w:tabs>
          <w:tab w:val="left" w:pos="1911"/>
        </w:tabs>
        <w:rPr>
          <w:color w:val="000066"/>
        </w:rPr>
      </w:pPr>
    </w:p>
    <w:p w:rsidR="006A1523" w:rsidRDefault="006A15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4454E" w:rsidRDefault="0064454E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343D23" w:rsidRDefault="00343D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6A1523" w:rsidRDefault="006A1523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8E4A76" w:rsidRDefault="008E4A76" w:rsidP="008E4A76">
      <w:pPr>
        <w:tabs>
          <w:tab w:val="left" w:pos="191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5625" cy="602771"/>
            <wp:effectExtent l="19050" t="0" r="625" b="0"/>
            <wp:docPr id="4" name="Рисунок 3" descr="lipetsk_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tsk_гер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59" cy="603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A76" w:rsidRDefault="008E4A76" w:rsidP="008E4A76">
      <w:pPr>
        <w:tabs>
          <w:tab w:val="left" w:pos="1911"/>
        </w:tabs>
        <w:jc w:val="center"/>
        <w:rPr>
          <w:sz w:val="28"/>
          <w:szCs w:val="28"/>
        </w:rPr>
      </w:pPr>
    </w:p>
    <w:p w:rsidR="008E4A76" w:rsidRPr="00011ABF" w:rsidRDefault="008E4A76" w:rsidP="008E4A76">
      <w:pPr>
        <w:tabs>
          <w:tab w:val="left" w:pos="1911"/>
        </w:tabs>
        <w:jc w:val="center"/>
        <w:rPr>
          <w:b/>
          <w:color w:val="000066"/>
          <w:sz w:val="28"/>
          <w:szCs w:val="28"/>
        </w:rPr>
      </w:pPr>
      <w:r w:rsidRPr="00011ABF">
        <w:rPr>
          <w:b/>
          <w:color w:val="000066"/>
          <w:sz w:val="28"/>
          <w:szCs w:val="28"/>
        </w:rPr>
        <w:t>Управление социальной защиты населения Липецкой области</w:t>
      </w:r>
    </w:p>
    <w:p w:rsidR="008E4A76" w:rsidRDefault="008E4A76" w:rsidP="008E4A76">
      <w:pPr>
        <w:tabs>
          <w:tab w:val="left" w:pos="1911"/>
        </w:tabs>
        <w:rPr>
          <w:sz w:val="28"/>
          <w:szCs w:val="28"/>
        </w:rPr>
      </w:pPr>
    </w:p>
    <w:p w:rsidR="008E4A76" w:rsidRDefault="008E4A76" w:rsidP="008E4A76">
      <w:pPr>
        <w:tabs>
          <w:tab w:val="left" w:pos="191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86903" cy="1856375"/>
            <wp:effectExtent l="171450" t="133350" r="356347" b="296275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004" cy="18584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4A76" w:rsidRPr="005E2CF8" w:rsidRDefault="008E4A76" w:rsidP="008E4A76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</w:pPr>
      <w:r w:rsidRPr="005E2CF8">
        <w:rPr>
          <w:rFonts w:eastAsiaTheme="minorHAnsi"/>
          <w:b/>
          <w:bCs/>
          <w:i/>
          <w:color w:val="C00000"/>
          <w:sz w:val="44"/>
          <w:szCs w:val="44"/>
          <w:lang w:eastAsia="en-US"/>
        </w:rPr>
        <w:t>Единовременная социальная выплата женщинам, родившим первого ребенка в возрасте от 18 до 24 лет (включительно)</w:t>
      </w:r>
    </w:p>
    <w:p w:rsidR="008E4A76" w:rsidRDefault="008E4A76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8E4A76" w:rsidRPr="00011ABF" w:rsidRDefault="008E4A76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66"/>
          <w:sz w:val="28"/>
          <w:szCs w:val="28"/>
        </w:rPr>
      </w:pPr>
      <w:r w:rsidRPr="00011ABF">
        <w:rPr>
          <w:rFonts w:ascii="Times New Roman" w:hAnsi="Times New Roman" w:cs="Times New Roman"/>
          <w:b/>
          <w:color w:val="000066"/>
          <w:sz w:val="28"/>
          <w:szCs w:val="28"/>
        </w:rPr>
        <w:t>Липецк</w:t>
      </w:r>
    </w:p>
    <w:p w:rsidR="008E4A76" w:rsidRPr="005E2CF8" w:rsidRDefault="008E4A76" w:rsidP="008E4A76">
      <w:pPr>
        <w:pStyle w:val="ConsPlusNormal"/>
        <w:ind w:firstLine="0"/>
        <w:jc w:val="center"/>
        <w:rPr>
          <w:color w:val="000066"/>
          <w:sz w:val="28"/>
          <w:szCs w:val="28"/>
        </w:rPr>
      </w:pPr>
      <w:r>
        <w:rPr>
          <w:rFonts w:ascii="Times New Roman" w:hAnsi="Times New Roman" w:cs="Times New Roman"/>
          <w:b/>
          <w:color w:val="000066"/>
          <w:sz w:val="28"/>
          <w:szCs w:val="28"/>
        </w:rPr>
        <w:t>2019</w:t>
      </w:r>
      <w:r w:rsidRPr="00011ABF">
        <w:rPr>
          <w:rFonts w:ascii="Times New Roman" w:hAnsi="Times New Roman" w:cs="Times New Roman"/>
          <w:b/>
          <w:color w:val="000066"/>
          <w:sz w:val="28"/>
          <w:szCs w:val="28"/>
        </w:rPr>
        <w:t xml:space="preserve"> г.</w:t>
      </w:r>
    </w:p>
    <w:p w:rsidR="008E4A76" w:rsidRDefault="008E4A76" w:rsidP="008E4A76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52721F" w:rsidRDefault="0052721F"/>
    <w:sectPr w:rsidR="0052721F" w:rsidSect="005E2CF8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A76"/>
    <w:rsid w:val="00083309"/>
    <w:rsid w:val="00107981"/>
    <w:rsid w:val="0027342C"/>
    <w:rsid w:val="00310E7F"/>
    <w:rsid w:val="00343D23"/>
    <w:rsid w:val="003B4033"/>
    <w:rsid w:val="003E4C21"/>
    <w:rsid w:val="00494EC2"/>
    <w:rsid w:val="004E30CB"/>
    <w:rsid w:val="0052721F"/>
    <w:rsid w:val="00547545"/>
    <w:rsid w:val="005A22CB"/>
    <w:rsid w:val="0064454E"/>
    <w:rsid w:val="006A1523"/>
    <w:rsid w:val="006F4651"/>
    <w:rsid w:val="008E4A76"/>
    <w:rsid w:val="00A061C1"/>
    <w:rsid w:val="00B048BC"/>
    <w:rsid w:val="00B535B8"/>
    <w:rsid w:val="00B849B9"/>
    <w:rsid w:val="00B96259"/>
    <w:rsid w:val="00BD3ED8"/>
    <w:rsid w:val="00C051B2"/>
    <w:rsid w:val="00CC0335"/>
    <w:rsid w:val="00CF17B1"/>
    <w:rsid w:val="00DF3EC1"/>
    <w:rsid w:val="00E9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284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7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4A76"/>
    <w:pPr>
      <w:autoSpaceDE w:val="0"/>
      <w:autoSpaceDN w:val="0"/>
      <w:adjustRightInd w:val="0"/>
      <w:spacing w:after="0"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E4A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A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ozan@admlr.lipetsk.ru" TargetMode="External"/><Relationship Id="rId4" Type="http://schemas.openxmlformats.org/officeDocument/2006/relationships/hyperlink" Target="http://szn.lipetsk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Жучкова Екатерина Александровна</dc:creator>
  <cp:keywords/>
  <dc:description/>
  <cp:lastModifiedBy>Жучкова Екатерина Александровна</cp:lastModifiedBy>
  <cp:revision>3</cp:revision>
  <cp:lastPrinted>2019-01-11T12:01:00Z</cp:lastPrinted>
  <dcterms:created xsi:type="dcterms:W3CDTF">2019-01-11T08:44:00Z</dcterms:created>
  <dcterms:modified xsi:type="dcterms:W3CDTF">2019-01-11T12:05:00Z</dcterms:modified>
</cp:coreProperties>
</file>